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37A53" w14:textId="77777777" w:rsidR="007F5E2F" w:rsidRDefault="007F5E2F" w:rsidP="007F5E2F">
      <w:pPr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REPUBLIKA HRVATSKA </w:t>
      </w:r>
    </w:p>
    <w:p w14:paraId="39687E65" w14:textId="77777777" w:rsidR="007F5E2F" w:rsidRDefault="007F5E2F" w:rsidP="007F5E2F">
      <w:pPr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ŠIBENSKO-KNINSKA ŽUPANIJA </w:t>
      </w:r>
    </w:p>
    <w:p w14:paraId="78C5C407" w14:textId="77777777" w:rsidR="007F5E2F" w:rsidRDefault="007F5E2F" w:rsidP="007F5E2F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0" distR="0" simplePos="0" relativeHeight="251659264" behindDoc="1" locked="0" layoutInCell="0" allowOverlap="1" wp14:anchorId="5652C772" wp14:editId="40BA395B">
            <wp:simplePos x="0" y="0"/>
            <wp:positionH relativeFrom="column">
              <wp:posOffset>1290955</wp:posOffset>
            </wp:positionH>
            <wp:positionV relativeFrom="paragraph">
              <wp:posOffset>140970</wp:posOffset>
            </wp:positionV>
            <wp:extent cx="1905000" cy="685800"/>
            <wp:effectExtent l="0" t="0" r="0" b="0"/>
            <wp:wrapNone/>
            <wp:docPr id="726457041" name="Picture 1" descr="Mendula logo - odabra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ndula logo - odabran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24"/>
          <w:szCs w:val="24"/>
        </w:rPr>
        <w:t xml:space="preserve">OPĆINA PIROVAC   </w:t>
      </w:r>
    </w:p>
    <w:p w14:paraId="55FE2A7E" w14:textId="77777777" w:rsidR="007F5E2F" w:rsidRDefault="007F5E2F" w:rsidP="007F5E2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Dječji vrtić Mendula    </w:t>
      </w:r>
    </w:p>
    <w:p w14:paraId="12B0F79F" w14:textId="77777777" w:rsidR="007F5E2F" w:rsidRDefault="007F5E2F" w:rsidP="007F5E2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Don Balda Vijalića 9A                                                                              </w:t>
      </w:r>
    </w:p>
    <w:p w14:paraId="2A184C0E" w14:textId="77777777" w:rsidR="007F5E2F" w:rsidRDefault="007F5E2F" w:rsidP="007F5E2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22213 Pirovac</w:t>
      </w:r>
    </w:p>
    <w:p w14:paraId="012A7EE5" w14:textId="77777777" w:rsidR="007F5E2F" w:rsidRDefault="007F5E2F" w:rsidP="007F5E2F"/>
    <w:p w14:paraId="37BB9ECB" w14:textId="673EB181" w:rsidR="00CC749E" w:rsidRDefault="007F5E2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KLASA: 601-05/25-02/01</w:t>
      </w:r>
    </w:p>
    <w:p w14:paraId="2A357924" w14:textId="7835C3EE" w:rsidR="007F5E2F" w:rsidRDefault="007F5E2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URBROJ: 2182-11-34-1/2-02-25-</w:t>
      </w:r>
      <w:r w:rsidR="00CE7A2C">
        <w:rPr>
          <w:rFonts w:ascii="Times New Roman" w:hAnsi="Times New Roman"/>
          <w:sz w:val="24"/>
          <w:szCs w:val="24"/>
        </w:rPr>
        <w:t>2</w:t>
      </w:r>
    </w:p>
    <w:p w14:paraId="31167D3C" w14:textId="18822803" w:rsidR="007F5E2F" w:rsidRDefault="007F5E2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Pirovac, 10.ožujka 2025.</w:t>
      </w:r>
    </w:p>
    <w:p w14:paraId="101024CF" w14:textId="77777777" w:rsidR="007F5E2F" w:rsidRDefault="007F5E2F">
      <w:pPr>
        <w:rPr>
          <w:rFonts w:ascii="Times New Roman" w:hAnsi="Times New Roman"/>
          <w:sz w:val="24"/>
          <w:szCs w:val="24"/>
        </w:rPr>
      </w:pPr>
    </w:p>
    <w:p w14:paraId="5AC3F894" w14:textId="2D1E95E2" w:rsidR="007F5E2F" w:rsidRDefault="007F5E2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Temeljem članka 47. Statuta Dječjeg vrtića Mendula i članka 7. Pravilnika o provedbi postupka jednostavne nabave Dječjeg vrtića Mendula, ravnateljica Dječjeg vrtića Mendula donosi:</w:t>
      </w:r>
    </w:p>
    <w:p w14:paraId="11949E0F" w14:textId="77777777" w:rsidR="007F5E2F" w:rsidRDefault="007F5E2F">
      <w:pPr>
        <w:rPr>
          <w:rFonts w:ascii="Times New Roman" w:hAnsi="Times New Roman"/>
          <w:sz w:val="24"/>
          <w:szCs w:val="24"/>
        </w:rPr>
      </w:pPr>
    </w:p>
    <w:p w14:paraId="12F3EA56" w14:textId="532FB0C7" w:rsidR="007F5E2F" w:rsidRDefault="007F5E2F" w:rsidP="007F5E2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ODLUKU</w:t>
      </w:r>
    </w:p>
    <w:p w14:paraId="24C652AA" w14:textId="5F0E11FB" w:rsidR="007F5E2F" w:rsidRDefault="007F5E2F" w:rsidP="007F5E2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početku postupka jednostavne nabave</w:t>
      </w:r>
    </w:p>
    <w:p w14:paraId="3214B8C5" w14:textId="77777777" w:rsidR="007F5E2F" w:rsidRDefault="007F5E2F" w:rsidP="007F5E2F">
      <w:pPr>
        <w:jc w:val="center"/>
        <w:rPr>
          <w:rFonts w:ascii="Times New Roman" w:hAnsi="Times New Roman"/>
          <w:sz w:val="24"/>
          <w:szCs w:val="24"/>
        </w:rPr>
      </w:pPr>
    </w:p>
    <w:p w14:paraId="272ADFD0" w14:textId="5B34F53C" w:rsidR="007F5E2F" w:rsidRDefault="007F5E2F" w:rsidP="007F5E2F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1.</w:t>
      </w:r>
    </w:p>
    <w:p w14:paraId="73B9E4D8" w14:textId="77777777" w:rsidR="006A0220" w:rsidRDefault="007F5E2F" w:rsidP="006A022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Javni naručitelj je Dječji vrtić Mendula, Don Balda Vijalića 9A, 22213 Pirovac, OIB: 60409810193.</w:t>
      </w:r>
    </w:p>
    <w:p w14:paraId="2FDF6C9F" w14:textId="0D5AE96E" w:rsidR="007F5E2F" w:rsidRPr="006A0220" w:rsidRDefault="007F5E2F" w:rsidP="006A022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2.</w:t>
      </w:r>
    </w:p>
    <w:p w14:paraId="5A927C82" w14:textId="3D8D220A" w:rsidR="007F5E2F" w:rsidRDefault="007F5E2F" w:rsidP="007F5E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Predmet nabave je Svježe meso za Dječji vrtić Mendula, evidencijskog broja 03/2025 Plana nabave Dječjeg vrtića Mendula za 2025. godinu.</w:t>
      </w:r>
    </w:p>
    <w:p w14:paraId="7310785E" w14:textId="10C0E6BF" w:rsidR="007F5E2F" w:rsidRDefault="007F5E2F" w:rsidP="007F5E2F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3.</w:t>
      </w:r>
    </w:p>
    <w:p w14:paraId="34A37A40" w14:textId="6A5F9EF0" w:rsidR="007F5E2F" w:rsidRDefault="007F5E2F" w:rsidP="007F5E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Oznaka iz Jedinstvenog rječnika javne nabave (CPV) oznaka je 15110000.</w:t>
      </w:r>
    </w:p>
    <w:p w14:paraId="0CDE2E1B" w14:textId="429B6E64" w:rsidR="007F5E2F" w:rsidRDefault="007F5E2F" w:rsidP="007F5E2F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4.</w:t>
      </w:r>
    </w:p>
    <w:p w14:paraId="51420859" w14:textId="71615E10" w:rsidR="007F5E2F" w:rsidRDefault="007F5E2F" w:rsidP="007F5E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Procijenjena vrijednost nabave je 5.150,00 eura (bez PDV-a).</w:t>
      </w:r>
    </w:p>
    <w:p w14:paraId="5BC79E09" w14:textId="4F9E4ED7" w:rsidR="007F5E2F" w:rsidRDefault="007F5E2F" w:rsidP="007F5E2F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5.</w:t>
      </w:r>
    </w:p>
    <w:p w14:paraId="43083D48" w14:textId="2E3A6055" w:rsidR="007F5E2F" w:rsidRDefault="007F5E2F" w:rsidP="007F5E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Odabrani postupak nabave se provodi sukladno članku 5. Pravilnika o provedbi postupka javne nabave Dječjeg vrtića Mendula kojim Naručitelj – Dječji vrtić Mendula uzima u obzir načela javne nabave te Poziv na dostavu ponude koje objavljuje na službenoj web stranici vrtića.</w:t>
      </w:r>
    </w:p>
    <w:p w14:paraId="4430E53B" w14:textId="27310151" w:rsidR="007F5E2F" w:rsidRDefault="007F5E2F" w:rsidP="007F5E2F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6.</w:t>
      </w:r>
    </w:p>
    <w:p w14:paraId="591E0953" w14:textId="3B03BEBF" w:rsidR="007F5E2F" w:rsidRDefault="007F5E2F" w:rsidP="007F5E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članku 7. Pravilnika o provedbi postupka jednostavne nabave Dječjeg vrtića Mendula, Naručitelj – Dječji vrtić Mendula imenuje povjerenstvo za provedbu postupka jednostavne nabave.</w:t>
      </w:r>
    </w:p>
    <w:p w14:paraId="7A0B1FFE" w14:textId="6FE51718" w:rsidR="007F5E2F" w:rsidRDefault="007F5E2F" w:rsidP="007F5E2F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Dijana </w:t>
      </w:r>
      <w:proofErr w:type="spellStart"/>
      <w:r>
        <w:rPr>
          <w:rFonts w:ascii="Times New Roman" w:hAnsi="Times New Roman"/>
          <w:sz w:val="24"/>
          <w:szCs w:val="24"/>
        </w:rPr>
        <w:t>Lučev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Pletikosa</w:t>
      </w:r>
      <w:proofErr w:type="spellEnd"/>
      <w:r>
        <w:rPr>
          <w:rFonts w:ascii="Times New Roman" w:hAnsi="Times New Roman"/>
          <w:sz w:val="24"/>
          <w:szCs w:val="24"/>
        </w:rPr>
        <w:t xml:space="preserve">, mag. </w:t>
      </w:r>
      <w:proofErr w:type="spellStart"/>
      <w:r>
        <w:rPr>
          <w:rFonts w:ascii="Times New Roman" w:hAnsi="Times New Roman"/>
          <w:sz w:val="24"/>
          <w:szCs w:val="24"/>
        </w:rPr>
        <w:t>paed</w:t>
      </w:r>
      <w:proofErr w:type="spellEnd"/>
      <w:r>
        <w:rPr>
          <w:rFonts w:ascii="Times New Roman" w:hAnsi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/>
          <w:sz w:val="24"/>
          <w:szCs w:val="24"/>
        </w:rPr>
        <w:t>predsjednica</w:t>
      </w:r>
      <w:proofErr w:type="spellEnd"/>
    </w:p>
    <w:p w14:paraId="0D734CF8" w14:textId="570A9FB9" w:rsidR="007F5E2F" w:rsidRDefault="007F5E2F" w:rsidP="007F5E2F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Nikolina </w:t>
      </w:r>
      <w:proofErr w:type="spellStart"/>
      <w:r>
        <w:rPr>
          <w:rFonts w:ascii="Times New Roman" w:hAnsi="Times New Roman"/>
          <w:sz w:val="24"/>
          <w:szCs w:val="24"/>
        </w:rPr>
        <w:t>Meić</w:t>
      </w:r>
      <w:proofErr w:type="spellEnd"/>
      <w:r w:rsidR="00D3599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3599F">
        <w:rPr>
          <w:rFonts w:ascii="Times New Roman" w:hAnsi="Times New Roman"/>
          <w:sz w:val="24"/>
          <w:szCs w:val="24"/>
        </w:rPr>
        <w:t>mag.oec</w:t>
      </w:r>
      <w:proofErr w:type="spellEnd"/>
      <w:r w:rsidR="00D3599F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="00D3599F">
        <w:rPr>
          <w:rFonts w:ascii="Times New Roman" w:hAnsi="Times New Roman"/>
          <w:sz w:val="24"/>
          <w:szCs w:val="24"/>
        </w:rPr>
        <w:t>članica</w:t>
      </w:r>
      <w:proofErr w:type="spellEnd"/>
      <w:r w:rsidR="00D359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3599F">
        <w:rPr>
          <w:rFonts w:ascii="Times New Roman" w:hAnsi="Times New Roman"/>
          <w:sz w:val="24"/>
          <w:szCs w:val="24"/>
        </w:rPr>
        <w:t>koja</w:t>
      </w:r>
      <w:proofErr w:type="spellEnd"/>
      <w:r w:rsidR="00D359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3599F">
        <w:rPr>
          <w:rFonts w:ascii="Times New Roman" w:hAnsi="Times New Roman"/>
          <w:sz w:val="24"/>
          <w:szCs w:val="24"/>
        </w:rPr>
        <w:t>posjeduje</w:t>
      </w:r>
      <w:proofErr w:type="spellEnd"/>
      <w:r w:rsidR="00D359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3599F">
        <w:rPr>
          <w:rFonts w:ascii="Times New Roman" w:hAnsi="Times New Roman"/>
          <w:sz w:val="24"/>
          <w:szCs w:val="24"/>
        </w:rPr>
        <w:t>važeći</w:t>
      </w:r>
      <w:proofErr w:type="spellEnd"/>
      <w:r w:rsidR="00D359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3599F">
        <w:rPr>
          <w:rFonts w:ascii="Times New Roman" w:hAnsi="Times New Roman"/>
          <w:sz w:val="24"/>
          <w:szCs w:val="24"/>
        </w:rPr>
        <w:t>certifikat</w:t>
      </w:r>
      <w:proofErr w:type="spellEnd"/>
      <w:r w:rsidR="00D359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3599F">
        <w:rPr>
          <w:rFonts w:ascii="Times New Roman" w:hAnsi="Times New Roman"/>
          <w:sz w:val="24"/>
          <w:szCs w:val="24"/>
        </w:rPr>
        <w:t>iz</w:t>
      </w:r>
      <w:proofErr w:type="spellEnd"/>
      <w:r w:rsidR="00D359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3599F">
        <w:rPr>
          <w:rFonts w:ascii="Times New Roman" w:hAnsi="Times New Roman"/>
          <w:sz w:val="24"/>
          <w:szCs w:val="24"/>
        </w:rPr>
        <w:t>područja</w:t>
      </w:r>
      <w:proofErr w:type="spellEnd"/>
      <w:r w:rsidR="00D359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3599F">
        <w:rPr>
          <w:rFonts w:ascii="Times New Roman" w:hAnsi="Times New Roman"/>
          <w:sz w:val="24"/>
          <w:szCs w:val="24"/>
        </w:rPr>
        <w:t>javne</w:t>
      </w:r>
      <w:proofErr w:type="spellEnd"/>
      <w:r w:rsidR="00D359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3599F">
        <w:rPr>
          <w:rFonts w:ascii="Times New Roman" w:hAnsi="Times New Roman"/>
          <w:sz w:val="24"/>
          <w:szCs w:val="24"/>
        </w:rPr>
        <w:t>nabave</w:t>
      </w:r>
      <w:proofErr w:type="spellEnd"/>
    </w:p>
    <w:p w14:paraId="5276CC91" w14:textId="63C90F50" w:rsidR="00D3599F" w:rsidRDefault="00D3599F" w:rsidP="007F5E2F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Maja Troskot, </w:t>
      </w:r>
      <w:proofErr w:type="spellStart"/>
      <w:r>
        <w:rPr>
          <w:rFonts w:ascii="Times New Roman" w:hAnsi="Times New Roman"/>
          <w:sz w:val="24"/>
          <w:szCs w:val="24"/>
        </w:rPr>
        <w:t>mag.prim.educ</w:t>
      </w:r>
      <w:proofErr w:type="spellEnd"/>
      <w:r>
        <w:rPr>
          <w:rFonts w:ascii="Times New Roman" w:hAnsi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/>
          <w:sz w:val="24"/>
          <w:szCs w:val="24"/>
        </w:rPr>
        <w:t>članica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14:paraId="21D9BBB0" w14:textId="407E3CD7" w:rsidR="00D3599F" w:rsidRDefault="00D3599F" w:rsidP="00D3599F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7.</w:t>
      </w:r>
    </w:p>
    <w:p w14:paraId="44B03C63" w14:textId="64AB7511" w:rsidR="00D3599F" w:rsidRDefault="00D3599F" w:rsidP="00D3599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Povjerenstvo priprema i provodi postupak jednostavne nabave što uključuje:</w:t>
      </w:r>
    </w:p>
    <w:p w14:paraId="28CB5C73" w14:textId="06954271" w:rsidR="00D3599F" w:rsidRDefault="00D3599F" w:rsidP="00D3599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Izradu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potrebne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dokumentacije</w:t>
      </w:r>
      <w:proofErr w:type="spellEnd"/>
      <w:r>
        <w:rPr>
          <w:rFonts w:ascii="Times New Roman" w:hAnsi="Times New Roman"/>
          <w:sz w:val="24"/>
          <w:szCs w:val="24"/>
        </w:rPr>
        <w:t xml:space="preserve"> za </w:t>
      </w:r>
      <w:proofErr w:type="spellStart"/>
      <w:r>
        <w:rPr>
          <w:rFonts w:ascii="Times New Roman" w:hAnsi="Times New Roman"/>
          <w:sz w:val="24"/>
          <w:szCs w:val="24"/>
        </w:rPr>
        <w:t>nabavu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upute</w:t>
      </w:r>
      <w:proofErr w:type="spellEnd"/>
      <w:r>
        <w:rPr>
          <w:rFonts w:ascii="Times New Roman" w:hAnsi="Times New Roman"/>
          <w:sz w:val="24"/>
          <w:szCs w:val="24"/>
        </w:rPr>
        <w:t xml:space="preserve"> za </w:t>
      </w:r>
      <w:proofErr w:type="spellStart"/>
      <w:r>
        <w:rPr>
          <w:rFonts w:ascii="Times New Roman" w:hAnsi="Times New Roman"/>
          <w:sz w:val="24"/>
          <w:szCs w:val="24"/>
        </w:rPr>
        <w:t>dostavu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ponuda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troškovnike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projektni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zadatak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14:paraId="60A9AA0F" w14:textId="341A4DAB" w:rsidR="00D3599F" w:rsidRDefault="00D3599F" w:rsidP="00D3599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Izradu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slanje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poziva</w:t>
      </w:r>
      <w:proofErr w:type="spellEnd"/>
      <w:r>
        <w:rPr>
          <w:rFonts w:ascii="Times New Roman" w:hAnsi="Times New Roman"/>
          <w:sz w:val="24"/>
          <w:szCs w:val="24"/>
        </w:rPr>
        <w:t xml:space="preserve"> za </w:t>
      </w:r>
      <w:proofErr w:type="spellStart"/>
      <w:r>
        <w:rPr>
          <w:rFonts w:ascii="Times New Roman" w:hAnsi="Times New Roman"/>
          <w:sz w:val="24"/>
          <w:szCs w:val="24"/>
        </w:rPr>
        <w:t>dostavu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ponude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72C10EA2" w14:textId="436C7630" w:rsidR="00D3599F" w:rsidRDefault="00D3599F" w:rsidP="00D3599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Otvaranje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pregled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ocjenu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ponuda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78A13674" w14:textId="3BBC2950" w:rsidR="00D3599F" w:rsidRDefault="00D3599F" w:rsidP="00D3599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Rangiranje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ponuda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kriteriju</w:t>
      </w:r>
      <w:proofErr w:type="spellEnd"/>
      <w:r>
        <w:rPr>
          <w:rFonts w:ascii="Times New Roman" w:hAnsi="Times New Roman"/>
          <w:sz w:val="24"/>
          <w:szCs w:val="24"/>
        </w:rPr>
        <w:t xml:space="preserve"> za </w:t>
      </w:r>
      <w:proofErr w:type="spellStart"/>
      <w:r>
        <w:rPr>
          <w:rFonts w:ascii="Times New Roman" w:hAnsi="Times New Roman"/>
          <w:sz w:val="24"/>
          <w:szCs w:val="24"/>
        </w:rPr>
        <w:t>odabir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084B5D81" w14:textId="0141304B" w:rsidR="00D3599F" w:rsidRDefault="00D3599F" w:rsidP="00D3599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Predlaganje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donošenja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Odluke</w:t>
      </w:r>
      <w:proofErr w:type="spellEnd"/>
      <w:r>
        <w:rPr>
          <w:rFonts w:ascii="Times New Roman" w:hAnsi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/>
          <w:sz w:val="24"/>
          <w:szCs w:val="24"/>
        </w:rPr>
        <w:t>odabiru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najpovoljnije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ponude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odnosno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poništenju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postupka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6AFA2352" w14:textId="60A3D046" w:rsidR="00D3599F" w:rsidRDefault="00D3599F" w:rsidP="00D3599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Nakon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sklapanja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Ugovora</w:t>
      </w:r>
      <w:proofErr w:type="spellEnd"/>
      <w:r>
        <w:rPr>
          <w:rFonts w:ascii="Times New Roman" w:hAnsi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/>
          <w:sz w:val="24"/>
          <w:szCs w:val="24"/>
        </w:rPr>
        <w:t>javnoj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nabavi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objavljuje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obavijest</w:t>
      </w:r>
      <w:proofErr w:type="spellEnd"/>
      <w:r>
        <w:rPr>
          <w:rFonts w:ascii="Times New Roman" w:hAnsi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/>
          <w:sz w:val="24"/>
          <w:szCs w:val="24"/>
        </w:rPr>
        <w:t>dodjeli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ugovora</w:t>
      </w:r>
      <w:proofErr w:type="spellEnd"/>
      <w:r>
        <w:rPr>
          <w:rFonts w:ascii="Times New Roman" w:hAnsi="Times New Roman"/>
          <w:sz w:val="24"/>
          <w:szCs w:val="24"/>
        </w:rPr>
        <w:t xml:space="preserve"> u </w:t>
      </w:r>
      <w:proofErr w:type="spellStart"/>
      <w:r>
        <w:rPr>
          <w:rFonts w:ascii="Times New Roman" w:hAnsi="Times New Roman"/>
          <w:sz w:val="24"/>
          <w:szCs w:val="24"/>
        </w:rPr>
        <w:t>Elektroničkom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oglasniku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javne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nabave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Republike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Hrvatske</w:t>
      </w:r>
      <w:proofErr w:type="spellEnd"/>
    </w:p>
    <w:p w14:paraId="006491FA" w14:textId="3F6275D6" w:rsidR="00D3599F" w:rsidRDefault="00D3599F" w:rsidP="00D3599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Povjerenstvo o svom radu te o otvaranju, pregledu i ocjeni ponuda vodi postupak.</w:t>
      </w:r>
    </w:p>
    <w:p w14:paraId="2A56FE61" w14:textId="19E2E581" w:rsidR="00D3599F" w:rsidRDefault="00D3599F" w:rsidP="00D3599F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8.</w:t>
      </w:r>
    </w:p>
    <w:p w14:paraId="13413AE0" w14:textId="3F4F6D7B" w:rsidR="00D3599F" w:rsidRDefault="00D3599F" w:rsidP="00D3599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Odgovorna osoba naručitelja, kao i osoba zadužena za administrativne poslove u postupku jednostavne nabave je Margareta Šarlija, ravnateljica Dječjeg vrtića Mendula.</w:t>
      </w:r>
    </w:p>
    <w:p w14:paraId="65DA7254" w14:textId="5EED29FC" w:rsidR="00D3599F" w:rsidRDefault="00D3599F" w:rsidP="00D3599F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9.</w:t>
      </w:r>
    </w:p>
    <w:p w14:paraId="58D70286" w14:textId="6527E03F" w:rsidR="00D3599F" w:rsidRDefault="00D3599F" w:rsidP="00D3599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Predstavnici naručitelja u obvezi su, sukladno članku 80. Zakona o javnoj nabavi (Narodne novine br., 120/16, 114/22.), potpisati izjavu o postojanju ili nepostojanju sukoba interesa te, ukoliko nastupe promjene, ažurirati ih bez odgađanja.</w:t>
      </w:r>
    </w:p>
    <w:p w14:paraId="570B5113" w14:textId="342FCEDA" w:rsidR="00D3599F" w:rsidRDefault="00D3599F" w:rsidP="00D3599F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10.</w:t>
      </w:r>
    </w:p>
    <w:p w14:paraId="32CBFBC1" w14:textId="09477F8D" w:rsidR="00D3599F" w:rsidRDefault="00D3599F" w:rsidP="00D3599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 Odluka stupa na snagu danom donošenja.</w:t>
      </w:r>
    </w:p>
    <w:p w14:paraId="04629D50" w14:textId="7D09D31F" w:rsidR="00D3599F" w:rsidRDefault="00D3599F" w:rsidP="00D3599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Odluka je donesena 10.ožujka 2025. te je stupila na snagu 10.ožujka 2025.</w:t>
      </w:r>
    </w:p>
    <w:p w14:paraId="6AB9B502" w14:textId="77777777" w:rsidR="006A0220" w:rsidRDefault="006A0220" w:rsidP="00D3599F">
      <w:pPr>
        <w:jc w:val="both"/>
        <w:rPr>
          <w:rFonts w:ascii="Times New Roman" w:hAnsi="Times New Roman"/>
          <w:sz w:val="24"/>
          <w:szCs w:val="24"/>
        </w:rPr>
      </w:pPr>
    </w:p>
    <w:p w14:paraId="5744D195" w14:textId="77777777" w:rsidR="006A0220" w:rsidRDefault="006A0220" w:rsidP="00D3599F">
      <w:pPr>
        <w:jc w:val="both"/>
        <w:rPr>
          <w:rFonts w:ascii="Times New Roman" w:hAnsi="Times New Roman"/>
          <w:sz w:val="24"/>
          <w:szCs w:val="24"/>
        </w:rPr>
      </w:pPr>
    </w:p>
    <w:p w14:paraId="75944461" w14:textId="77777777" w:rsidR="006A0220" w:rsidRDefault="006A0220" w:rsidP="00D3599F">
      <w:pPr>
        <w:jc w:val="both"/>
        <w:rPr>
          <w:rFonts w:ascii="Times New Roman" w:hAnsi="Times New Roman"/>
          <w:sz w:val="24"/>
          <w:szCs w:val="24"/>
        </w:rPr>
      </w:pPr>
    </w:p>
    <w:p w14:paraId="0BD8C368" w14:textId="77777777" w:rsidR="006A0220" w:rsidRDefault="006A0220" w:rsidP="00D3599F">
      <w:pPr>
        <w:jc w:val="both"/>
        <w:rPr>
          <w:rFonts w:ascii="Times New Roman" w:hAnsi="Times New Roman"/>
          <w:sz w:val="24"/>
          <w:szCs w:val="24"/>
        </w:rPr>
      </w:pPr>
    </w:p>
    <w:p w14:paraId="45902FA7" w14:textId="45FC6660" w:rsidR="006A0220" w:rsidRDefault="006A0220" w:rsidP="006A0220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RAVNATELJICA</w:t>
      </w:r>
    </w:p>
    <w:p w14:paraId="658B87D6" w14:textId="78428382" w:rsidR="006A0220" w:rsidRDefault="006A0220" w:rsidP="006A0220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Margareta Šarlija, v.r.</w:t>
      </w:r>
    </w:p>
    <w:p w14:paraId="3E1AE5D1" w14:textId="77777777" w:rsidR="006A0220" w:rsidRDefault="006A0220" w:rsidP="006A0220">
      <w:pPr>
        <w:jc w:val="right"/>
        <w:rPr>
          <w:rFonts w:ascii="Times New Roman" w:hAnsi="Times New Roman"/>
          <w:sz w:val="24"/>
          <w:szCs w:val="24"/>
        </w:rPr>
      </w:pPr>
    </w:p>
    <w:p w14:paraId="008A6B1B" w14:textId="31626B2E" w:rsidR="006A0220" w:rsidRDefault="006A0220" w:rsidP="006A022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Dostaviti:</w:t>
      </w:r>
    </w:p>
    <w:p w14:paraId="23A47D73" w14:textId="10CC5FCB" w:rsidR="006A0220" w:rsidRDefault="006A0220" w:rsidP="006A0220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Objava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službenoj</w:t>
      </w:r>
      <w:proofErr w:type="spellEnd"/>
      <w:r>
        <w:rPr>
          <w:rFonts w:ascii="Times New Roman" w:hAnsi="Times New Roman"/>
          <w:sz w:val="24"/>
          <w:szCs w:val="24"/>
        </w:rPr>
        <w:t xml:space="preserve"> web </w:t>
      </w:r>
      <w:proofErr w:type="spellStart"/>
      <w:r>
        <w:rPr>
          <w:rFonts w:ascii="Times New Roman" w:hAnsi="Times New Roman"/>
          <w:sz w:val="24"/>
          <w:szCs w:val="24"/>
        </w:rPr>
        <w:t>stranici</w:t>
      </w:r>
      <w:proofErr w:type="spellEnd"/>
    </w:p>
    <w:p w14:paraId="53B9B8F7" w14:textId="5A301CFA" w:rsidR="006A0220" w:rsidRPr="006A0220" w:rsidRDefault="006A0220" w:rsidP="006A0220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Pismohrana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sectPr w:rsidR="006A0220" w:rsidRPr="006A02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F3864"/>
    <w:multiLevelType w:val="hybridMultilevel"/>
    <w:tmpl w:val="9D6A74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891239"/>
    <w:multiLevelType w:val="hybridMultilevel"/>
    <w:tmpl w:val="28FA87B0"/>
    <w:lvl w:ilvl="0" w:tplc="E4CE5AA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65405E"/>
    <w:multiLevelType w:val="hybridMultilevel"/>
    <w:tmpl w:val="0A08222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3255293">
    <w:abstractNumId w:val="0"/>
  </w:num>
  <w:num w:numId="2" w16cid:durableId="1634290458">
    <w:abstractNumId w:val="1"/>
  </w:num>
  <w:num w:numId="3" w16cid:durableId="20900337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E2F"/>
    <w:rsid w:val="000C1D04"/>
    <w:rsid w:val="00191871"/>
    <w:rsid w:val="006A0220"/>
    <w:rsid w:val="007F509F"/>
    <w:rsid w:val="007F5E2F"/>
    <w:rsid w:val="00892DB8"/>
    <w:rsid w:val="00AD4DB5"/>
    <w:rsid w:val="00CC749E"/>
    <w:rsid w:val="00CE7A2C"/>
    <w:rsid w:val="00D35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A9D53"/>
  <w15:chartTrackingRefBased/>
  <w15:docId w15:val="{2472E259-54E9-49AE-AC30-31F022540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E2F"/>
    <w:pPr>
      <w:spacing w:line="252" w:lineRule="auto"/>
    </w:pPr>
    <w:rPr>
      <w:rFonts w:ascii="Calibri" w:eastAsia="Calibri" w:hAnsi="Calibri" w:cs="Times New Roman"/>
      <w:kern w:val="0"/>
      <w:lang w:val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F5E2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5E2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GB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5E2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5E2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GB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5E2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GB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5E2F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GB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5E2F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GB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5E2F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GB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5E2F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5E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5E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5E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5E2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5E2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5E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5E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5E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5E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5E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F5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5E2F"/>
    <w:pPr>
      <w:numPr>
        <w:ilvl w:val="1"/>
      </w:numPr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F5E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5E2F"/>
    <w:pPr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F5E2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5E2F"/>
    <w:pPr>
      <w:spacing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GB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F5E2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5E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5E2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5E2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Mendula</dc:creator>
  <cp:keywords/>
  <dc:description/>
  <cp:lastModifiedBy>Mendula</cp:lastModifiedBy>
  <cp:revision>2</cp:revision>
  <cp:lastPrinted>2025-03-14T14:03:00Z</cp:lastPrinted>
  <dcterms:created xsi:type="dcterms:W3CDTF">2025-03-10T13:37:00Z</dcterms:created>
  <dcterms:modified xsi:type="dcterms:W3CDTF">2025-03-14T14:03:00Z</dcterms:modified>
</cp:coreProperties>
</file>